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BEAC777"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tel.  </w:t>
      </w:r>
      <w:r w:rsidRPr="00DA4B7F">
        <w:rPr>
          <w:rFonts w:ascii="Times New Roman" w:hAnsi="Times New Roman" w:cs="Times New Roman"/>
        </w:rPr>
        <w:t>+370 62</w:t>
      </w:r>
      <w:r w:rsidR="00DA4B7F" w:rsidRPr="00DA4B7F">
        <w:rPr>
          <w:rFonts w:ascii="Times New Roman" w:hAnsi="Times New Roman" w:cs="Times New Roman"/>
        </w:rPr>
        <w:t>1</w:t>
      </w:r>
      <w:r w:rsidRPr="00DA4B7F">
        <w:rPr>
          <w:rFonts w:ascii="Times New Roman" w:hAnsi="Times New Roman" w:cs="Times New Roman"/>
        </w:rPr>
        <w:t xml:space="preserve"> </w:t>
      </w:r>
      <w:r w:rsidR="00DA4B7F">
        <w:rPr>
          <w:rFonts w:ascii="Times New Roman" w:hAnsi="Times New Roman" w:cs="Times New Roman"/>
        </w:rPr>
        <w:t>75818</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F707D84" w:rsidR="00F2342F" w:rsidRDefault="00B34B45" w:rsidP="00F2342F">
          <w:pPr>
            <w:spacing w:after="120" w:line="360" w:lineRule="auto"/>
            <w:contextualSpacing/>
            <w:jc w:val="center"/>
            <w:rPr>
              <w:rFonts w:cstheme="minorHAnsi"/>
              <w:b/>
              <w:bCs/>
              <w:sz w:val="28"/>
              <w:szCs w:val="28"/>
            </w:rPr>
          </w:pPr>
          <w:r w:rsidRPr="00001BEF">
            <w:rPr>
              <w:rFonts w:cstheme="minorHAnsi"/>
              <w:b/>
              <w:bCs/>
              <w:sz w:val="28"/>
              <w:szCs w:val="28"/>
            </w:rPr>
            <w:t>Supaprastinto viešojo</w:t>
          </w:r>
          <w:r w:rsidRPr="00B34B45">
            <w:rPr>
              <w:rFonts w:cstheme="minorHAnsi"/>
              <w:b/>
              <w:bCs/>
              <w:sz w:val="28"/>
              <w:szCs w:val="28"/>
            </w:rPr>
            <w:t xml:space="preserve"> pirkimo</w:t>
          </w:r>
          <w:r w:rsidR="00D526C8" w:rsidRPr="00B34B45">
            <w:rPr>
              <w:rFonts w:cstheme="minorHAnsi"/>
              <w:b/>
              <w:bCs/>
              <w:sz w:val="28"/>
              <w:szCs w:val="28"/>
            </w:rPr>
            <w:t xml:space="preserve"> </w:t>
          </w:r>
        </w:p>
        <w:p w14:paraId="1D1BF965" w14:textId="6C5BF19C"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001BEF" w:rsidRPr="00001BEF">
            <w:rPr>
              <w:rFonts w:cstheme="minorHAnsi"/>
              <w:b/>
              <w:bCs/>
              <w:sz w:val="28"/>
              <w:szCs w:val="28"/>
            </w:rPr>
            <w:t>(PU-15008/26) Pastolių nuoma su montavimu</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Default="00BB28BD" w:rsidP="00BB28BD">
          <w:pPr>
            <w:pStyle w:val="Turinys2"/>
            <w:ind w:left="142" w:hanging="142"/>
            <w:rPr>
              <w:noProof/>
            </w:rPr>
          </w:pPr>
          <w:hyperlink w:anchor="_Toc124404962" w:history="1">
            <w:r w:rsidRPr="00947461">
              <w:rPr>
                <w:rStyle w:val="Hipersaitas"/>
                <w:rFonts w:eastAsia="Calibri" w:cstheme="minorHAnsi"/>
                <w:noProof/>
              </w:rPr>
              <w:t xml:space="preserve">Pirkimo sąlygų </w:t>
            </w:r>
            <w:r>
              <w:rPr>
                <w:rStyle w:val="Hipersaitas"/>
                <w:rFonts w:eastAsia="Calibri" w:cstheme="minorHAnsi"/>
                <w:noProof/>
              </w:rPr>
              <w:t>7</w:t>
            </w:r>
            <w:r w:rsidRPr="00947461">
              <w:rPr>
                <w:rStyle w:val="Hipersaitas"/>
                <w:rFonts w:eastAsia="Calibri" w:cstheme="minorHAnsi"/>
                <w:noProof/>
              </w:rPr>
              <w:t xml:space="preserve"> priedas „Pasiūlymų vertinimo kriterijai ir sąlygos“</w:t>
            </w:r>
          </w:hyperlink>
          <w:r>
            <w:rPr>
              <w:noProof/>
            </w:rPr>
            <w:t xml:space="preserve"> </w:t>
          </w:r>
        </w:p>
        <w:bookmarkStart w:id="0" w:name="_Hlk126245738"/>
        <w:p w14:paraId="105E2DDE" w14:textId="6CF126A8" w:rsidR="00BB28BD" w:rsidRPr="00DA4B7F" w:rsidRDefault="007854CD" w:rsidP="00BB28BD">
          <w:pPr>
            <w:spacing w:after="0"/>
            <w:ind w:left="142" w:hanging="142"/>
            <w:rPr>
              <w:noProof/>
            </w:rPr>
          </w:pPr>
          <w:r w:rsidRPr="00DA4B7F">
            <w:fldChar w:fldCharType="begin"/>
          </w:r>
          <w:r w:rsidRPr="00DA4B7F">
            <w:instrText>HYPERLINK \l "_Toc124404964"</w:instrText>
          </w:r>
          <w:r w:rsidRPr="00DA4B7F">
            <w:fldChar w:fldCharType="separate"/>
          </w:r>
          <w:r w:rsidR="00BB28BD" w:rsidRPr="00DA4B7F">
            <w:rPr>
              <w:rStyle w:val="Hipersaitas"/>
              <w:noProof/>
            </w:rPr>
            <w:t xml:space="preserve">Pirkimo sąlygų </w:t>
          </w:r>
          <w:r w:rsidR="00DA4B7F" w:rsidRPr="00DA4B7F">
            <w:rPr>
              <w:rStyle w:val="Hipersaitas"/>
              <w:noProof/>
            </w:rPr>
            <w:t>8</w:t>
          </w:r>
          <w:r w:rsidR="00BB28BD" w:rsidRPr="00DA4B7F">
            <w:rPr>
              <w:rStyle w:val="Hipersaitas"/>
              <w:noProof/>
            </w:rPr>
            <w:t xml:space="preserve"> priedas „Tiekėjo deklaracija dėl atitikties VPĮ 45 str. 2</w:t>
          </w:r>
          <w:r w:rsidR="00BB28BD" w:rsidRPr="00DA4B7F">
            <w:rPr>
              <w:rStyle w:val="Hipersaitas"/>
              <w:noProof/>
              <w:vertAlign w:val="superscript"/>
            </w:rPr>
            <w:t xml:space="preserve">1 </w:t>
          </w:r>
          <w:r w:rsidR="00BB28BD" w:rsidRPr="00DA4B7F">
            <w:rPr>
              <w:rStyle w:val="Hipersaitas"/>
              <w:noProof/>
            </w:rPr>
            <w:t>d.“</w:t>
          </w:r>
          <w:r w:rsidRPr="00DA4B7F">
            <w:rPr>
              <w:rStyle w:val="Hipersaitas"/>
              <w:noProof/>
            </w:rPr>
            <w:fldChar w:fldCharType="end"/>
          </w:r>
          <w:bookmarkEnd w:id="0"/>
        </w:p>
        <w:p w14:paraId="26B6C8F7" w14:textId="4D2D58BB" w:rsidR="004541D0" w:rsidRPr="00DA4B7F" w:rsidRDefault="00BB28BD" w:rsidP="00BB28BD">
          <w:pPr>
            <w:spacing w:after="120" w:line="20" w:lineRule="atLeast"/>
            <w:contextualSpacing/>
            <w:rPr>
              <w:rStyle w:val="Hipersaitas"/>
              <w:noProof/>
            </w:rPr>
          </w:pPr>
          <w:hyperlink w:anchor="_Toc124404965" w:history="1">
            <w:r w:rsidRPr="00DA4B7F">
              <w:rPr>
                <w:rStyle w:val="Hipersaitas"/>
                <w:noProof/>
              </w:rPr>
              <w:t xml:space="preserve">Pirkimo sąlygų </w:t>
            </w:r>
            <w:r w:rsidR="00DA4B7F">
              <w:rPr>
                <w:rStyle w:val="Hipersaitas"/>
                <w:noProof/>
              </w:rPr>
              <w:t>9</w:t>
            </w:r>
            <w:r w:rsidRPr="00DA4B7F">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7B0133"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0A0F6B0"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DA4B7F">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19BFF18D"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A4B7F" w:rsidRPr="00DA4B7F">
        <w:rPr>
          <w:rFonts w:eastAsia="Calibri"/>
        </w:rPr>
        <w:t>(PU-15008/26) Pastolių nuoma su montavim</w:t>
      </w:r>
      <w:r w:rsidR="00DA4B7F" w:rsidRPr="00CA1E9F">
        <w:rPr>
          <w:rFonts w:eastAsia="Calibri"/>
        </w:rPr>
        <w:t>u</w:t>
      </w:r>
      <w:r w:rsidRPr="00CA1E9F">
        <w:rPr>
          <w:rFonts w:eastAsia="Calibri"/>
        </w:rPr>
        <w:t>.</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3BD8D990" w14:textId="77777777" w:rsidR="00CA1E9F" w:rsidRDefault="009C6C67" w:rsidP="00CA1E9F">
      <w:pPr>
        <w:pStyle w:val="Betarp"/>
        <w:spacing w:after="120"/>
        <w:ind w:firstLine="567"/>
        <w:contextualSpacing/>
        <w:jc w:val="both"/>
      </w:pPr>
      <w:r>
        <w:rPr>
          <w:rFonts w:cstheme="minorHAnsi"/>
        </w:rPr>
        <w:t xml:space="preserve">2.2. </w:t>
      </w:r>
      <w:r w:rsidR="00B41C66" w:rsidRPr="00F0499F">
        <w:rPr>
          <w:rFonts w:cstheme="minorHAnsi"/>
        </w:rPr>
        <w:t xml:space="preserve">Pirkimo objektas skaidomas į </w:t>
      </w:r>
      <w:r w:rsidR="00CA1E9F">
        <w:rPr>
          <w:rFonts w:cstheme="minorHAnsi"/>
        </w:rPr>
        <w:t>4</w:t>
      </w:r>
      <w:r w:rsidR="00B41C66" w:rsidRPr="000013D3">
        <w:rPr>
          <w:rFonts w:cstheme="minorHAnsi"/>
          <w:i/>
          <w:iCs/>
        </w:rPr>
        <w:t xml:space="preserve"> </w:t>
      </w:r>
      <w:r w:rsidR="00B41C66" w:rsidRPr="00F0499F">
        <w:rPr>
          <w:rFonts w:cstheme="minorHAnsi"/>
        </w:rPr>
        <w:t xml:space="preserve">dalis (-ių),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 xml:space="preserve">Perkančioji organizacija </w:t>
      </w:r>
      <w:r w:rsidR="00111429" w:rsidRPr="00B40021">
        <w:t>sudarys</w:t>
      </w:r>
      <w:r w:rsidR="006A3033" w:rsidRPr="00B40021">
        <w:t xml:space="preserve"> </w:t>
      </w:r>
      <w:r w:rsidR="003F7FE3" w:rsidRPr="00CA1E9F">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9D9222" w14:textId="77777777" w:rsidR="00CA1E9F" w:rsidRDefault="00F47FCE" w:rsidP="00CA1E9F">
      <w:pPr>
        <w:pStyle w:val="Betarp"/>
        <w:spacing w:after="120"/>
        <w:ind w:firstLine="567"/>
        <w:contextualSpacing/>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2784FE2" w:rsidR="00004521" w:rsidRPr="00CA1E9F" w:rsidRDefault="00004521" w:rsidP="00CA1E9F">
      <w:pPr>
        <w:pStyle w:val="Betarp"/>
        <w:spacing w:after="120"/>
        <w:ind w:firstLine="567"/>
        <w:contextualSpacing/>
        <w:jc w:val="both"/>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13FBCDBD"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1085A8"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08A43BA7" w14:textId="31795AB6" w:rsidR="00F67FEB" w:rsidRPr="00C21B21" w:rsidRDefault="00D24970" w:rsidP="00C21B21">
      <w:pPr>
        <w:spacing w:after="0" w:line="240" w:lineRule="auto"/>
        <w:ind w:firstLine="567"/>
        <w:jc w:val="both"/>
        <w:rPr>
          <w:rFonts w:cstheme="minorHAnsi"/>
          <w:iCs/>
        </w:rPr>
      </w:pPr>
      <w:r w:rsidRPr="00CA1E9F">
        <w:rPr>
          <w:rFonts w:cstheme="minorHAnsi"/>
          <w:color w:val="000000" w:themeColor="text1"/>
        </w:rPr>
        <w:t>5</w:t>
      </w:r>
      <w:r w:rsidR="006B35FA" w:rsidRPr="00CA1E9F">
        <w:rPr>
          <w:rFonts w:cstheme="minorHAnsi"/>
          <w:color w:val="000000" w:themeColor="text1"/>
        </w:rPr>
        <w:t>.</w:t>
      </w:r>
      <w:r w:rsidR="00CA1E9F" w:rsidRPr="00CA1E9F">
        <w:rPr>
          <w:rFonts w:cstheme="minorHAnsi"/>
          <w:color w:val="000000" w:themeColor="text1"/>
        </w:rPr>
        <w:t>1</w:t>
      </w:r>
      <w:r w:rsidR="006B35FA" w:rsidRPr="00CA1E9F">
        <w:rPr>
          <w:rFonts w:cstheme="minorHAnsi"/>
          <w:color w:val="000000" w:themeColor="text1"/>
        </w:rPr>
        <w:t>.</w:t>
      </w:r>
      <w:r w:rsidR="00C723D5">
        <w:rPr>
          <w:rFonts w:cstheme="minorHAnsi"/>
          <w:color w:val="000000" w:themeColor="text1"/>
        </w:rPr>
        <w:t xml:space="preserve"> </w:t>
      </w:r>
      <w:r w:rsidR="0025176F" w:rsidRPr="001A0B73">
        <w:rPr>
          <w:rFonts w:cstheme="minorHAnsi"/>
          <w:iCs/>
        </w:rPr>
        <w:t xml:space="preserve">Perkančioji organizacija </w:t>
      </w:r>
      <w:r w:rsidR="00A75148" w:rsidRPr="001A0B73">
        <w:rPr>
          <w:rFonts w:cstheme="minorHAnsi"/>
          <w:iCs/>
        </w:rPr>
        <w:t>atmes tiekėjo pasiūlymą,</w:t>
      </w:r>
      <w:r w:rsidR="005669CC" w:rsidRPr="001A0B73">
        <w:rPr>
          <w:rFonts w:cstheme="minorHAnsi"/>
          <w:iCs/>
        </w:rPr>
        <w:t xml:space="preserve"> </w:t>
      </w:r>
      <w:r w:rsidR="0093261C">
        <w:rPr>
          <w:rFonts w:cstheme="minorHAnsi"/>
          <w:iCs/>
        </w:rPr>
        <w:t xml:space="preserve">jei </w:t>
      </w:r>
      <w:r w:rsidR="001A0B73" w:rsidRPr="001A0B73">
        <w:rPr>
          <w:rFonts w:cstheme="minorHAnsi"/>
          <w:iCs/>
        </w:rPr>
        <w:t>bus tenkinam</w:t>
      </w:r>
      <w:r w:rsidR="00E9667A">
        <w:rPr>
          <w:rFonts w:cstheme="minorHAnsi"/>
          <w:iCs/>
        </w:rPr>
        <w:t>a</w:t>
      </w:r>
      <w:r w:rsidR="001A0B73" w:rsidRPr="001A0B73">
        <w:rPr>
          <w:rFonts w:cstheme="minorHAnsi"/>
          <w:iCs/>
        </w:rPr>
        <w:t xml:space="preserve"> </w:t>
      </w:r>
      <w:r w:rsidR="00E9667A">
        <w:rPr>
          <w:rFonts w:cstheme="minorHAnsi"/>
          <w:iCs/>
        </w:rPr>
        <w:t>bent viena</w:t>
      </w:r>
      <w:r w:rsidR="0093261C">
        <w:rPr>
          <w:rFonts w:cstheme="minorHAnsi"/>
          <w:iCs/>
        </w:rPr>
        <w:t xml:space="preserve"> </w:t>
      </w:r>
      <w:r w:rsidR="001A0B73" w:rsidRPr="0093261C">
        <w:rPr>
          <w:rFonts w:cstheme="minorHAnsi"/>
          <w:iCs/>
        </w:rPr>
        <w:t>VPĮ 45 straipsnio 2</w:t>
      </w:r>
      <w:r w:rsidR="001A0B73" w:rsidRPr="0093261C">
        <w:rPr>
          <w:rFonts w:cstheme="minorHAnsi"/>
          <w:iCs/>
          <w:vertAlign w:val="superscript"/>
        </w:rPr>
        <w:t>1</w:t>
      </w:r>
      <w:r w:rsidR="001A0B73" w:rsidRPr="0093261C">
        <w:rPr>
          <w:rFonts w:cstheme="minorHAnsi"/>
          <w:iCs/>
        </w:rPr>
        <w:t xml:space="preserve"> dalies 1-3</w:t>
      </w:r>
      <w:r w:rsidR="001E585C">
        <w:rPr>
          <w:rFonts w:cstheme="minorHAnsi"/>
          <w:iCs/>
        </w:rPr>
        <w:t xml:space="preserve"> ir 6 </w:t>
      </w:r>
      <w:r w:rsidR="001A0B73" w:rsidRPr="0093261C">
        <w:rPr>
          <w:rFonts w:cstheme="minorHAnsi"/>
          <w:iCs/>
        </w:rPr>
        <w:t xml:space="preserve"> punktuose nurodyt</w:t>
      </w:r>
      <w:r w:rsidR="00E9667A">
        <w:rPr>
          <w:rFonts w:cstheme="minorHAnsi"/>
          <w:iCs/>
        </w:rPr>
        <w:t>ų</w:t>
      </w:r>
      <w:r w:rsidR="001A0B73" w:rsidRPr="0093261C">
        <w:rPr>
          <w:rFonts w:cstheme="minorHAnsi"/>
          <w:iCs/>
        </w:rPr>
        <w:t xml:space="preserve"> sąlyg</w:t>
      </w:r>
      <w:r w:rsidR="00E9667A">
        <w:rPr>
          <w:rFonts w:cstheme="minorHAnsi"/>
          <w:iCs/>
        </w:rPr>
        <w:t>ų</w:t>
      </w:r>
      <w:r w:rsidR="001A0B73" w:rsidRPr="0093261C">
        <w:rPr>
          <w:rFonts w:cstheme="minorHAnsi"/>
          <w:iCs/>
        </w:rPr>
        <w:t xml:space="preserve">. </w:t>
      </w:r>
      <w:r w:rsidR="00A75148" w:rsidRPr="0093261C">
        <w:rPr>
          <w:rFonts w:cstheme="minorHAnsi"/>
          <w:iCs/>
        </w:rPr>
        <w:t xml:space="preserve"> </w:t>
      </w:r>
      <w:r w:rsidR="0084131B">
        <w:rPr>
          <w:rFonts w:cstheme="minorHAnsi"/>
          <w:iCs/>
        </w:rPr>
        <w:t xml:space="preserve">Tiekėjas kartu su pasiūlymu turi pateikti </w:t>
      </w:r>
      <w:r w:rsidR="004436B4">
        <w:rPr>
          <w:rFonts w:cstheme="minorHAnsi"/>
          <w:iCs/>
        </w:rPr>
        <w:t xml:space="preserve">užpildytą </w:t>
      </w:r>
      <w:r w:rsidR="00A46B6E">
        <w:rPr>
          <w:rFonts w:cstheme="minorHAnsi"/>
          <w:iCs/>
        </w:rPr>
        <w:t xml:space="preserve">specialiųjų </w:t>
      </w:r>
      <w:r w:rsidR="00534205">
        <w:rPr>
          <w:rFonts w:cstheme="minorHAnsi"/>
          <w:iCs/>
        </w:rPr>
        <w:t>p</w:t>
      </w:r>
      <w:r w:rsidR="004436B4">
        <w:rPr>
          <w:rFonts w:cstheme="minorHAnsi"/>
          <w:iCs/>
        </w:rPr>
        <w:t xml:space="preserve">irkimų </w:t>
      </w:r>
      <w:r w:rsidR="004436B4" w:rsidRPr="00C21B21">
        <w:rPr>
          <w:rFonts w:cstheme="minorHAnsi"/>
          <w:iCs/>
        </w:rPr>
        <w:t xml:space="preserve">sąlygų </w:t>
      </w:r>
      <w:r w:rsidR="00C21B21" w:rsidRPr="00C21B21">
        <w:rPr>
          <w:rFonts w:cstheme="minorHAnsi"/>
          <w:iCs/>
        </w:rPr>
        <w:t>8</w:t>
      </w:r>
      <w:r w:rsidR="004436B4" w:rsidRPr="00C21B21">
        <w:rPr>
          <w:rFonts w:cstheme="minorHAnsi"/>
          <w:iCs/>
        </w:rPr>
        <w:t xml:space="preserve"> priedą „</w:t>
      </w:r>
      <w:r w:rsidR="00985EA3" w:rsidRPr="00C21B21">
        <w:rPr>
          <w:rFonts w:cstheme="minorHAnsi"/>
          <w:iCs/>
        </w:rPr>
        <w:t>Tiekėjo deklaracija dėl atitikties VPĮ 45 str. 2</w:t>
      </w:r>
      <w:r w:rsidR="00D95CA2" w:rsidRPr="00C21B21">
        <w:rPr>
          <w:rFonts w:cstheme="minorHAnsi"/>
          <w:iCs/>
          <w:vertAlign w:val="superscript"/>
        </w:rPr>
        <w:t>1</w:t>
      </w:r>
      <w:r w:rsidR="00985EA3" w:rsidRPr="00C21B21">
        <w:rPr>
          <w:rFonts w:cstheme="minorHAnsi"/>
          <w:iCs/>
        </w:rPr>
        <w:t xml:space="preserve"> d.“</w:t>
      </w:r>
      <w:r w:rsidR="005F5EF4" w:rsidRPr="00C21B21">
        <w:rPr>
          <w:rFonts w:cstheme="minorHAnsi"/>
          <w:iCs/>
        </w:rPr>
        <w:t>.</w:t>
      </w:r>
      <w:r w:rsidR="00534205" w:rsidRPr="00C21B21">
        <w:rPr>
          <w:rFonts w:cstheme="minorHAnsi"/>
        </w:rPr>
        <w:t xml:space="preserve"> Perkančiajai organizacijai kilus abejonių dėl tiekėjo</w:t>
      </w:r>
      <w:r w:rsidR="00534205">
        <w:rPr>
          <w:rFonts w:cstheme="minorHAnsi"/>
        </w:rPr>
        <w:t xml:space="preserve">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C21B21">
        <w:rPr>
          <w:rFonts w:cstheme="minorHAnsi"/>
        </w:rPr>
        <w:t>Pateikdamas ir p</w:t>
      </w:r>
      <w:r w:rsidRPr="00C21B21">
        <w:rPr>
          <w:rFonts w:cstheme="minorHAnsi"/>
        </w:rPr>
        <w:t xml:space="preserve">asirašydamas </w:t>
      </w:r>
      <w:r w:rsidRPr="003C1B53">
        <w:rPr>
          <w:rFonts w:cstheme="minorHAnsi"/>
        </w:rPr>
        <w:t>pasiūlymą, tiekėjas patvirtina ir EBVPD tikrumą;</w:t>
      </w:r>
    </w:p>
    <w:p w14:paraId="40508FF5" w14:textId="77777777" w:rsidR="00F47FCE" w:rsidRPr="00C21B2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4B4C432D" w:rsidR="00F47FCE" w:rsidRPr="00C21B21" w:rsidRDefault="00F47FCE" w:rsidP="00F47FCE">
      <w:pPr>
        <w:pStyle w:val="Sraopastraipa"/>
        <w:numPr>
          <w:ilvl w:val="2"/>
          <w:numId w:val="11"/>
        </w:numPr>
        <w:spacing w:after="0" w:line="240" w:lineRule="auto"/>
        <w:ind w:left="0" w:firstLine="709"/>
        <w:jc w:val="both"/>
        <w:rPr>
          <w:rFonts w:cstheme="minorHAnsi"/>
          <w:u w:val="single"/>
        </w:rPr>
      </w:pPr>
      <w:r w:rsidRPr="00C21B21">
        <w:rPr>
          <w:rFonts w:cstheme="minorHAnsi"/>
        </w:rPr>
        <w:t xml:space="preserve">dokumentas, patvirtinantis, kad asmuo, kuris </w:t>
      </w:r>
      <w:r w:rsidR="006959BA" w:rsidRPr="00C21B21">
        <w:rPr>
          <w:rFonts w:cstheme="minorHAnsi"/>
        </w:rPr>
        <w:t xml:space="preserve">pateikė ir </w:t>
      </w:r>
      <w:r w:rsidRPr="00C21B21">
        <w:rPr>
          <w:rFonts w:cstheme="minorHAnsi"/>
        </w:rPr>
        <w:t xml:space="preserve">pasirašė pasiūlymą (jei jis ne tiekėjo vadovas), turėjo teisę jį </w:t>
      </w:r>
      <w:r w:rsidR="006959BA" w:rsidRPr="00C21B21">
        <w:rPr>
          <w:rFonts w:cstheme="minorHAnsi"/>
        </w:rPr>
        <w:t xml:space="preserve">pateikti ir </w:t>
      </w:r>
      <w:r w:rsidRPr="00C21B21">
        <w:rPr>
          <w:rFonts w:cstheme="minorHAnsi"/>
        </w:rPr>
        <w:t>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C21B21">
        <w:rPr>
          <w:rFonts w:eastAsia="Calibri"/>
        </w:rPr>
        <w:t xml:space="preserve">Pasiūlymas </w:t>
      </w:r>
      <w:r w:rsidR="006959BA" w:rsidRPr="00C21B21">
        <w:rPr>
          <w:rFonts w:eastAsia="Calibri"/>
        </w:rPr>
        <w:t xml:space="preserve">turi </w:t>
      </w:r>
      <w:r w:rsidRPr="00C21B21">
        <w:rPr>
          <w:rFonts w:eastAsia="Calibri"/>
        </w:rPr>
        <w:t>būti pasirašytas</w:t>
      </w:r>
      <w:r w:rsidR="006959BA" w:rsidRPr="00C21B21">
        <w:rPr>
          <w:rFonts w:eastAsia="Calibri"/>
        </w:rPr>
        <w:t xml:space="preserve"> fiziniu arba</w:t>
      </w:r>
      <w:r w:rsidRPr="00C21B21">
        <w:rPr>
          <w:rFonts w:eastAsia="Calibri"/>
        </w:rPr>
        <w:t xml:space="preserve"> kvalifikuotu elektroniniu parašu. Jeigu tiekėjas dokumentus tvirtina naudodamas elektroninį, o ne fizinį parašą, elektroninis parašas turi atitikti VPĮ 22 straipsnio 11 dalies 2 ir 3 punktuose nustatytus reikalavimus. </w:t>
      </w:r>
      <w:r w:rsidRPr="00C21B21">
        <w:t xml:space="preserve">Perkančiajai organizacijai </w:t>
      </w:r>
      <w:r w:rsidRPr="006959BA">
        <w:t>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lastRenderedPageBreak/>
        <w:t>Pasiūlymo galiojimo užtikrinimas</w:t>
      </w:r>
      <w:bookmarkEnd w:id="26"/>
      <w:bookmarkEnd w:id="27"/>
      <w:bookmarkEnd w:id="28"/>
    </w:p>
    <w:p w14:paraId="5966A602" w14:textId="7C21DF4E" w:rsidR="00FC5374" w:rsidRPr="00F0499F" w:rsidRDefault="00B3551C" w:rsidP="00C21B21">
      <w:pPr>
        <w:pStyle w:val="Sraopastraipa"/>
        <w:numPr>
          <w:ilvl w:val="1"/>
          <w:numId w:val="14"/>
        </w:numPr>
        <w:spacing w:after="0" w:line="240" w:lineRule="auto"/>
        <w:ind w:left="0" w:firstLine="710"/>
        <w:jc w:val="both"/>
        <w:rPr>
          <w:rFonts w:eastAsiaTheme="minorHAnsi" w:cstheme="minorHAnsi"/>
          <w:bCs/>
          <w:i/>
          <w:color w:val="FF0000"/>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7D8EDAF3" w14:textId="3B3FC62E" w:rsidR="00D50D63" w:rsidRPr="00C21B21" w:rsidRDefault="00EA001C" w:rsidP="00C21B21">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F40784">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7EF85B92"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56ECCFFD" w14:textId="2328E1A9" w:rsidR="0097317B" w:rsidRPr="00F40784" w:rsidRDefault="0097317B" w:rsidP="00F40784">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636AD509"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Pr="00A300AA">
        <w:t xml:space="preserve">Sutarčiai </w:t>
      </w:r>
      <w:r w:rsidRPr="00F40784">
        <w:t xml:space="preserve">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F40784" w:rsidRPr="00F40784">
            <w:rPr>
              <w:rStyle w:val="Stilius1"/>
              <w:color w:val="auto"/>
            </w:rPr>
            <w:t>fiksuoto įkainio</w:t>
          </w:r>
        </w:sdtContent>
      </w:sdt>
      <w:r w:rsidRPr="00F40784">
        <w:t xml:space="preserve">  kainodaros </w:t>
      </w:r>
      <w:r w:rsidRPr="00A300AA">
        <w:t xml:space="preserve">būdas. </w:t>
      </w:r>
    </w:p>
    <w:bookmarkEnd w:id="42"/>
    <w:p w14:paraId="27CAEFF7" w14:textId="37A376AB"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F40784">
        <w:t xml:space="preserve">sąlygų </w:t>
      </w:r>
      <w:r w:rsidR="00F40784" w:rsidRPr="00F40784">
        <w:t>9</w:t>
      </w:r>
      <w:r w:rsidRPr="00F40784">
        <w:t xml:space="preserve"> </w:t>
      </w:r>
      <w:r w:rsidR="00D86901" w:rsidRPr="00F40784">
        <w:t>priede</w:t>
      </w:r>
      <w:r w:rsidR="00D86901" w:rsidRPr="00CE7505">
        <w:t xml:space="preserve"> „Sutarties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w:t>
        </w:r>
        <w:r w:rsidR="00D80812" w:rsidRPr="00D80812">
          <w:rPr>
            <w:rStyle w:val="Hipersaitas"/>
            <w:rFonts w:eastAsia="Calibri" w:cstheme="minorHAnsi"/>
            <w:color w:val="4472C4" w:themeColor="accent1"/>
          </w:rPr>
          <w:lastRenderedPageBreak/>
          <w:t>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C46031C" w14:textId="77777777" w:rsidR="007B0133" w:rsidRDefault="007B0133" w:rsidP="00D05666">
      <w:r>
        <w:separator/>
      </w:r>
    </w:p>
  </w:endnote>
  <w:endnote w:type="continuationSeparator" w:id="0">
    <w:p w14:paraId="05B7D87A" w14:textId="77777777" w:rsidR="007B0133" w:rsidRDefault="007B0133" w:rsidP="00D05666">
      <w:r>
        <w:continuationSeparator/>
      </w:r>
    </w:p>
  </w:endnote>
  <w:endnote w:type="continuationNotice" w:id="1">
    <w:p w14:paraId="6D8DB5A4" w14:textId="77777777" w:rsidR="007B0133" w:rsidRDefault="007B013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EFDA53" w14:textId="77777777" w:rsidR="007B0133" w:rsidRDefault="007B0133" w:rsidP="00D05666">
      <w:r>
        <w:separator/>
      </w:r>
    </w:p>
  </w:footnote>
  <w:footnote w:type="continuationSeparator" w:id="0">
    <w:p w14:paraId="696C0B43" w14:textId="77777777" w:rsidR="007B0133" w:rsidRDefault="007B0133" w:rsidP="00D05666">
      <w:r>
        <w:continuationSeparator/>
      </w:r>
    </w:p>
  </w:footnote>
  <w:footnote w:type="continuationNotice" w:id="1">
    <w:p w14:paraId="18AA2C6B" w14:textId="77777777" w:rsidR="007B0133" w:rsidRDefault="007B0133">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BA1A1A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i w:val="0"/>
        <w:iCs/>
        <w:color w:val="auto"/>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BEF"/>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0EA2"/>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133"/>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1B21"/>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1E9F"/>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4B7F"/>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784"/>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C6A96"/>
    <w:rsid w:val="003D0EA2"/>
    <w:rsid w:val="00530D71"/>
    <w:rsid w:val="00611C5B"/>
    <w:rsid w:val="00786924"/>
    <w:rsid w:val="007C5B6D"/>
    <w:rsid w:val="009B2130"/>
    <w:rsid w:val="00A160A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515</TotalTime>
  <Pages>6</Pages>
  <Words>8489</Words>
  <Characters>4840</Characters>
  <Application>Microsoft Office Word</Application>
  <DocSecurity>0</DocSecurity>
  <Lines>40</Lines>
  <Paragraphs>26</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13303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Egidijus Kemeraitis</cp:lastModifiedBy>
  <cp:revision>49</cp:revision>
  <dcterms:created xsi:type="dcterms:W3CDTF">2023-01-24T15:09:00Z</dcterms:created>
  <dcterms:modified xsi:type="dcterms:W3CDTF">2026-05-05T05:32:00Z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